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A1" w:rsidRPr="00D576A1" w:rsidRDefault="00D576A1" w:rsidP="00D576A1">
      <w:pPr>
        <w:widowControl/>
        <w:spacing w:line="245" w:lineRule="atLeast"/>
        <w:jc w:val="left"/>
        <w:rPr>
          <w:rFonts w:ascii="Arial" w:eastAsia="微软雅黑" w:hAnsi="Arial" w:cs="Arial"/>
          <w:color w:val="333333"/>
          <w:kern w:val="0"/>
          <w:sz w:val="18"/>
          <w:szCs w:val="18"/>
        </w:rPr>
      </w:pPr>
      <w:r w:rsidRPr="00D576A1">
        <w:rPr>
          <w:rFonts w:ascii="宋体" w:eastAsia="宋体" w:hAnsi="宋体" w:cs="Times New Roman" w:hint="eastAsia"/>
          <w:color w:val="4D4D4E"/>
          <w:sz w:val="20"/>
          <w:szCs w:val="24"/>
        </w:rPr>
        <w:t>HB-300</w:t>
      </w:r>
      <w:r w:rsidRPr="00D576A1">
        <w:rPr>
          <w:rFonts w:ascii="宋体" w:eastAsia="宋体" w:hAnsi="Times New Roman" w:cs="Times New Roman" w:hint="eastAsia"/>
          <w:color w:val="4D4D4E"/>
          <w:sz w:val="20"/>
          <w:szCs w:val="24"/>
        </w:rPr>
        <w:t>是一种可以测量固体、粉体、粒体、膏状、板状等各种各样的样品以及不同领域的测量对象的仪器。</w:t>
      </w:r>
      <w:r w:rsidR="00F40C83">
        <w:rPr>
          <w:rFonts w:hAnsi="Times New Roman" w:cs="Times New Roman" w:hint="eastAsia"/>
          <w:color w:val="4D4D4E"/>
          <w:sz w:val="20"/>
        </w:rPr>
        <w:t>将检测对象的标准曲线（可登录</w:t>
      </w:r>
      <w:r w:rsidR="00F40C83">
        <w:rPr>
          <w:rFonts w:hAnsi="Times New Roman" w:cs="Times New Roman" w:hint="eastAsia"/>
          <w:color w:val="4D4D4E"/>
          <w:sz w:val="20"/>
        </w:rPr>
        <w:t>10</w:t>
      </w:r>
      <w:r w:rsidR="00F40C83">
        <w:rPr>
          <w:rFonts w:hAnsi="Times New Roman" w:cs="Times New Roman" w:hint="eastAsia"/>
          <w:color w:val="4D4D4E"/>
          <w:sz w:val="20"/>
        </w:rPr>
        <w:t>种标准曲线）重新输入后，只需</w:t>
      </w:r>
      <w:r w:rsidR="00F40C83">
        <w:rPr>
          <w:rFonts w:hAnsi="Times New Roman" w:cs="Times New Roman" w:hint="eastAsia"/>
          <w:color w:val="4D4D4E"/>
          <w:sz w:val="20"/>
        </w:rPr>
        <w:t>5</w:t>
      </w:r>
      <w:r w:rsidR="00F40C83">
        <w:rPr>
          <w:rFonts w:hAnsi="Times New Roman" w:cs="Times New Roman" w:hint="eastAsia"/>
          <w:color w:val="4D4D4E"/>
          <w:sz w:val="20"/>
        </w:rPr>
        <w:t>秒钟便可测试出水分含量。</w:t>
      </w:r>
      <w:r w:rsidRPr="00D576A1">
        <w:rPr>
          <w:rFonts w:ascii="宋体" w:eastAsia="宋体" w:hAnsi="Times New Roman" w:cs="Times New Roman" w:hint="eastAsia"/>
          <w:color w:val="4D4D4E"/>
          <w:sz w:val="20"/>
          <w:szCs w:val="24"/>
        </w:rPr>
        <w:t>再有，由于备有各种可选探头，使得测量对象得以更大范围的扩充。</w:t>
      </w:r>
    </w:p>
    <w:p w:rsidR="00F328C7" w:rsidRPr="00D576A1" w:rsidRDefault="00F328C7" w:rsidP="00F328C7">
      <w:pPr>
        <w:widowControl/>
        <w:spacing w:line="245" w:lineRule="atLeast"/>
        <w:jc w:val="left"/>
        <w:rPr>
          <w:rFonts w:ascii="Arial" w:eastAsia="微软雅黑" w:hAnsi="Arial" w:cs="Arial"/>
          <w:color w:val="333333"/>
          <w:kern w:val="0"/>
          <w:sz w:val="18"/>
          <w:szCs w:val="18"/>
        </w:rPr>
      </w:pPr>
    </w:p>
    <w:tbl>
      <w:tblPr>
        <w:tblW w:w="5000" w:type="pct"/>
        <w:tblBorders>
          <w:top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2250"/>
        <w:gridCol w:w="6084"/>
      </w:tblGrid>
      <w:tr w:rsidR="00F328C7" w:rsidRPr="00F328C7" w:rsidTr="00F328C7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28C7" w:rsidRPr="00F328C7" w:rsidRDefault="00F328C7" w:rsidP="00F328C7">
            <w:pPr>
              <w:widowControl/>
              <w:spacing w:line="190" w:lineRule="atLeast"/>
              <w:jc w:val="left"/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F328C7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●</w:t>
            </w:r>
            <w:r w:rsidR="00607B0F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规格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28C7" w:rsidRPr="00F328C7" w:rsidRDefault="00F328C7" w:rsidP="00F328C7">
            <w:pPr>
              <w:widowControl/>
              <w:spacing w:line="190" w:lineRule="atLeast"/>
              <w:jc w:val="left"/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F328C7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HB-300</w:t>
            </w:r>
          </w:p>
        </w:tc>
      </w:tr>
      <w:tr w:rsidR="00F328C7" w:rsidRPr="00F328C7" w:rsidTr="00F328C7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28C7" w:rsidRPr="00F328C7" w:rsidRDefault="00F328C7" w:rsidP="00F328C7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328C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测量方式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28C7" w:rsidRPr="00F328C7" w:rsidRDefault="00F328C7" w:rsidP="00F328C7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328C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电阻式</w:t>
            </w:r>
          </w:p>
        </w:tc>
      </w:tr>
      <w:tr w:rsidR="00F328C7" w:rsidRPr="00F328C7" w:rsidTr="00F328C7">
        <w:trPr>
          <w:trHeight w:val="258"/>
        </w:trPr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28C7" w:rsidRPr="00F328C7" w:rsidRDefault="00F328C7" w:rsidP="00F328C7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328C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测量对象</w:t>
            </w:r>
          </w:p>
        </w:tc>
        <w:tc>
          <w:tcPr>
            <w:tcW w:w="7852" w:type="dxa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28C7" w:rsidRPr="00F328C7" w:rsidRDefault="00F328C7" w:rsidP="00F328C7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328C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固体、粉体、板状等样品（但是，不包括电解质的物质）</w:t>
            </w:r>
          </w:p>
        </w:tc>
      </w:tr>
      <w:tr w:rsidR="00F328C7" w:rsidRPr="00F328C7" w:rsidTr="00F328C7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28C7" w:rsidRPr="00F328C7" w:rsidRDefault="00F328C7" w:rsidP="00F328C7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328C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显示范围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28C7" w:rsidRPr="00F328C7" w:rsidRDefault="00F328C7" w:rsidP="00F328C7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328C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1～99％</w:t>
            </w:r>
          </w:p>
        </w:tc>
      </w:tr>
      <w:tr w:rsidR="00F328C7" w:rsidRPr="00F328C7" w:rsidTr="00F328C7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28C7" w:rsidRPr="00F328C7" w:rsidRDefault="00F328C7" w:rsidP="00F328C7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328C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分解能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28C7" w:rsidRPr="00F328C7" w:rsidRDefault="00F328C7" w:rsidP="00F328C7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328C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0.1％</w:t>
            </w:r>
          </w:p>
        </w:tc>
      </w:tr>
      <w:tr w:rsidR="00F328C7" w:rsidRPr="00F328C7" w:rsidTr="00F328C7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28C7" w:rsidRPr="00F328C7" w:rsidRDefault="00F328C7" w:rsidP="00F328C7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328C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测量范围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28C7" w:rsidRPr="00F328C7" w:rsidRDefault="00F328C7" w:rsidP="00F328C7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328C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电阻值：10KΩ～900MΩ、水分值：因样品不同而异</w:t>
            </w:r>
          </w:p>
        </w:tc>
      </w:tr>
      <w:tr w:rsidR="00F328C7" w:rsidRPr="00F328C7" w:rsidTr="00F328C7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28C7" w:rsidRPr="00F328C7" w:rsidRDefault="00F328C7" w:rsidP="00F328C7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328C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测量精度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28C7" w:rsidRPr="00F328C7" w:rsidRDefault="00F328C7" w:rsidP="00F328C7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328C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因样品不同而异</w:t>
            </w:r>
          </w:p>
        </w:tc>
      </w:tr>
      <w:tr w:rsidR="00F328C7" w:rsidRPr="00F328C7" w:rsidTr="00F328C7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28C7" w:rsidRPr="00F328C7" w:rsidRDefault="00F328C7" w:rsidP="00F328C7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328C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显示方法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28C7" w:rsidRPr="00F328C7" w:rsidRDefault="00F328C7" w:rsidP="00F328C7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328C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数码显示（LCD）</w:t>
            </w:r>
          </w:p>
        </w:tc>
      </w:tr>
      <w:tr w:rsidR="00F328C7" w:rsidRPr="00F328C7" w:rsidTr="00F328C7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28C7" w:rsidRPr="00F328C7" w:rsidRDefault="00F328C7" w:rsidP="00F328C7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328C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使用温度范围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28C7" w:rsidRPr="00F328C7" w:rsidRDefault="00F328C7" w:rsidP="00F328C7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328C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0～40℃</w:t>
            </w:r>
          </w:p>
        </w:tc>
      </w:tr>
      <w:tr w:rsidR="00F328C7" w:rsidRPr="00F328C7" w:rsidTr="00F328C7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28C7" w:rsidRPr="00F328C7" w:rsidRDefault="00F328C7" w:rsidP="00F328C7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328C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外部输出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28C7" w:rsidRPr="00F328C7" w:rsidRDefault="00F328C7" w:rsidP="00F328C7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328C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RS-232C接口</w:t>
            </w:r>
          </w:p>
        </w:tc>
      </w:tr>
      <w:tr w:rsidR="00F328C7" w:rsidRPr="00F328C7" w:rsidTr="00F328C7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28C7" w:rsidRPr="00F328C7" w:rsidRDefault="00F328C7" w:rsidP="00F328C7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328C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机能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28C7" w:rsidRPr="00F328C7" w:rsidRDefault="00F328C7" w:rsidP="00F328C7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328C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标准曲线记忆功能（10种）、电源自动关闭（约闲置5分钟自动OFF）、平均值显示、上限值警报设定（1～99%及OFF）、水分值补正（－9.9～9.9%）</w:t>
            </w:r>
          </w:p>
        </w:tc>
      </w:tr>
      <w:tr w:rsidR="00F328C7" w:rsidRPr="00F328C7" w:rsidTr="00F328C7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28C7" w:rsidRPr="00F328C7" w:rsidRDefault="00F328C7" w:rsidP="00F328C7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328C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电源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28C7" w:rsidRPr="00F328C7" w:rsidRDefault="00F328C7" w:rsidP="00F328C7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328C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电池1.5V（5#碱性）×6</w:t>
            </w:r>
          </w:p>
        </w:tc>
      </w:tr>
      <w:tr w:rsidR="00F328C7" w:rsidRPr="00F328C7" w:rsidTr="00F328C7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28C7" w:rsidRPr="00F328C7" w:rsidRDefault="00F328C7" w:rsidP="00F328C7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328C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尺寸、重量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28C7" w:rsidRPr="00F328C7" w:rsidRDefault="00F328C7" w:rsidP="00F328C7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328C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110（W）×210（D）×50（H）mm、0.5kg</w:t>
            </w:r>
          </w:p>
        </w:tc>
      </w:tr>
      <w:tr w:rsidR="00F328C7" w:rsidRPr="00F328C7" w:rsidTr="00F328C7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28C7" w:rsidRPr="00F328C7" w:rsidRDefault="00F328C7" w:rsidP="00F328C7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328C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附件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28C7" w:rsidRPr="00F328C7" w:rsidRDefault="00F328C7" w:rsidP="00F328C7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328C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标准传感器、电池1.5V(5#碱性)×6、便携包、挂绳、功能模式列表</w:t>
            </w:r>
          </w:p>
        </w:tc>
      </w:tr>
      <w:tr w:rsidR="00F328C7" w:rsidRPr="00F328C7" w:rsidTr="00F328C7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28C7" w:rsidRPr="00F328C7" w:rsidRDefault="00F328C7" w:rsidP="00F328C7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328C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选配件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28C7" w:rsidRPr="00F328C7" w:rsidRDefault="00F328C7" w:rsidP="00F328C7">
            <w:pPr>
              <w:widowControl/>
              <w:spacing w:line="217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6"/>
                <w:szCs w:val="16"/>
              </w:rPr>
            </w:pPr>
            <w:r w:rsidRPr="00F328C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四针传感器、二针传感器、导体橡胶传感器、定压传感器、打印机（VZ-330）、数据管理软件（KDL）</w:t>
            </w:r>
          </w:p>
        </w:tc>
      </w:tr>
    </w:tbl>
    <w:p w:rsidR="002B7F19" w:rsidRPr="00F328C7" w:rsidRDefault="002B7F19"/>
    <w:sectPr w:rsidR="002B7F19" w:rsidRPr="00F328C7" w:rsidSect="003F7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7AD" w:rsidRDefault="000057AD" w:rsidP="00F328C7">
      <w:r>
        <w:separator/>
      </w:r>
    </w:p>
  </w:endnote>
  <w:endnote w:type="continuationSeparator" w:id="1">
    <w:p w:rsidR="000057AD" w:rsidRDefault="000057AD" w:rsidP="00F32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7AD" w:rsidRDefault="000057AD" w:rsidP="00F328C7">
      <w:r>
        <w:separator/>
      </w:r>
    </w:p>
  </w:footnote>
  <w:footnote w:type="continuationSeparator" w:id="1">
    <w:p w:rsidR="000057AD" w:rsidRDefault="000057AD" w:rsidP="00F328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8C7"/>
    <w:rsid w:val="000057AD"/>
    <w:rsid w:val="002B7F19"/>
    <w:rsid w:val="00395EE3"/>
    <w:rsid w:val="003F7839"/>
    <w:rsid w:val="00511F13"/>
    <w:rsid w:val="005A252B"/>
    <w:rsid w:val="00607B0F"/>
    <w:rsid w:val="00766A58"/>
    <w:rsid w:val="00D576A1"/>
    <w:rsid w:val="00F328C7"/>
    <w:rsid w:val="00F4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2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28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2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28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0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570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114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</dc:creator>
  <cp:keywords/>
  <dc:description/>
  <cp:lastModifiedBy>washin</cp:lastModifiedBy>
  <cp:revision>5</cp:revision>
  <dcterms:created xsi:type="dcterms:W3CDTF">2016-06-24T04:19:00Z</dcterms:created>
  <dcterms:modified xsi:type="dcterms:W3CDTF">2016-07-01T07:19:00Z</dcterms:modified>
</cp:coreProperties>
</file>